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77D" w:rsidRDefault="00906096">
      <w:r>
        <w:t>Theatre 110</w:t>
      </w:r>
    </w:p>
    <w:p w:rsidR="00906096" w:rsidRDefault="00B9411B">
      <w:r>
        <w:rPr>
          <w:i/>
        </w:rPr>
        <w:t>Bug</w:t>
      </w:r>
      <w:r w:rsidR="00906096">
        <w:rPr>
          <w:i/>
        </w:rPr>
        <w:t xml:space="preserve"> </w:t>
      </w:r>
      <w:r w:rsidR="00906096">
        <w:t>Writing Assignment</w:t>
      </w:r>
      <w:r>
        <w:t>: Genre, Style, Mood, and Tone</w:t>
      </w:r>
    </w:p>
    <w:p w:rsidR="00906096" w:rsidRDefault="00906096"/>
    <w:p w:rsidR="00E77C19" w:rsidRPr="00DB2091" w:rsidRDefault="00DB2091" w:rsidP="00906096">
      <w:pPr>
        <w:widowControl w:val="0"/>
        <w:spacing w:after="200"/>
      </w:pPr>
      <w:r>
        <w:t xml:space="preserve">The press release for </w:t>
      </w:r>
      <w:r>
        <w:rPr>
          <w:i/>
        </w:rPr>
        <w:t xml:space="preserve">Bug </w:t>
      </w:r>
      <w:r>
        <w:t xml:space="preserve">refers to the play as a “psychological thriller.”  </w:t>
      </w:r>
      <w:r w:rsidR="00B9411B">
        <w:t xml:space="preserve">As you watch the show, consider how design elements and acting choices contribute to the mood of the production.  Is this production more realistic and naturalistic, or more stylized and theatrical?  </w:t>
      </w:r>
    </w:p>
    <w:p w:rsidR="00E77C19" w:rsidRDefault="00B9411B" w:rsidP="00906096">
      <w:pPr>
        <w:widowControl w:val="0"/>
        <w:spacing w:after="200"/>
      </w:pPr>
      <w:r>
        <w:t xml:space="preserve">You should reflect on “psychological thriller” as a genre or style.  </w:t>
      </w:r>
      <w:r w:rsidR="00E77C19">
        <w:t>We have talked about the genres of tragedy and comedy, and how characters in tragedy might be presented as “better than in real life” (Aristotle) or as experiencing a crisis of identity (Miller).  We have also talked about how characters in comedy might be shown as worse than people in real life</w:t>
      </w:r>
      <w:r>
        <w:t xml:space="preserve"> through comic exaggeration.  Is “psychological thriller” closer to tragedy or comedy?  Or is it something completely different?</w:t>
      </w:r>
    </w:p>
    <w:p w:rsidR="00AF1262" w:rsidRDefault="00AF1262" w:rsidP="00906096">
      <w:pPr>
        <w:widowControl w:val="0"/>
        <w:spacing w:after="200"/>
      </w:pPr>
      <w:r>
        <w:t xml:space="preserve">Your thesis statement may focus on the overarching genre, style, mood, or tone of the play.  (Having now seen the production, I think focusing on mood will be the easiest way to write a successful paper.)  </w:t>
      </w:r>
      <w:bookmarkStart w:id="0" w:name="_GoBack"/>
      <w:bookmarkEnd w:id="0"/>
    </w:p>
    <w:p w:rsidR="00F95BAE" w:rsidRDefault="00E77C19" w:rsidP="00906096">
      <w:pPr>
        <w:widowControl w:val="0"/>
        <w:spacing w:after="200"/>
      </w:pPr>
      <w:r>
        <w:t xml:space="preserve">How does MSU’s production of </w:t>
      </w:r>
      <w:r w:rsidR="00B9411B">
        <w:rPr>
          <w:i/>
        </w:rPr>
        <w:t>Bug</w:t>
      </w:r>
      <w:r>
        <w:rPr>
          <w:i/>
        </w:rPr>
        <w:t xml:space="preserve"> </w:t>
      </w:r>
      <w:r w:rsidR="00B9411B">
        <w:t>deploy</w:t>
      </w:r>
      <w:r>
        <w:t xml:space="preserve"> signifiers</w:t>
      </w:r>
      <w:r w:rsidR="00B9411B">
        <w:t xml:space="preserve"> of genre, style, mood, and tone</w:t>
      </w:r>
      <w:r>
        <w:t xml:space="preserve"> to </w:t>
      </w:r>
      <w:r w:rsidR="00B9411B">
        <w:t>elicit feelings from the audience</w:t>
      </w:r>
      <w:r>
        <w:t>?  Consider production choices</w:t>
      </w:r>
      <w:r w:rsidR="00AF5952">
        <w:t xml:space="preserve">: </w:t>
      </w:r>
    </w:p>
    <w:p w:rsidR="00F95BAE" w:rsidRDefault="00B9411B" w:rsidP="00F95BAE">
      <w:pPr>
        <w:pStyle w:val="ListParagraph"/>
        <w:widowControl w:val="0"/>
        <w:numPr>
          <w:ilvl w:val="0"/>
          <w:numId w:val="1"/>
        </w:numPr>
        <w:spacing w:after="200"/>
      </w:pPr>
      <w:r>
        <w:t>How d</w:t>
      </w:r>
      <w:r w:rsidR="00F95BAE">
        <w:t xml:space="preserve">oes the </w:t>
      </w:r>
      <w:r>
        <w:t>scenic design suggest the style of the play</w:t>
      </w:r>
      <w:r w:rsidR="00F95BAE">
        <w:t>?</w:t>
      </w:r>
    </w:p>
    <w:p w:rsidR="00F95BAE" w:rsidRDefault="00F95BAE" w:rsidP="00F95BAE">
      <w:pPr>
        <w:pStyle w:val="ListParagraph"/>
        <w:widowControl w:val="0"/>
        <w:numPr>
          <w:ilvl w:val="0"/>
          <w:numId w:val="1"/>
        </w:numPr>
        <w:spacing w:after="200"/>
      </w:pPr>
      <w:r>
        <w:t xml:space="preserve">Do the costumes make use of </w:t>
      </w:r>
      <w:r w:rsidR="00B9411B">
        <w:t xml:space="preserve">theatrical </w:t>
      </w:r>
      <w:r>
        <w:t>e</w:t>
      </w:r>
      <w:r w:rsidR="00B9411B">
        <w:t>xaggeration, or are they clothes people would wear in everyday life</w:t>
      </w:r>
      <w:r>
        <w:t>?</w:t>
      </w:r>
      <w:r w:rsidR="00EA34D1">
        <w:t xml:space="preserve">  </w:t>
      </w:r>
      <w:r w:rsidR="00B9411B">
        <w:t xml:space="preserve"> </w:t>
      </w:r>
    </w:p>
    <w:p w:rsidR="00EA34D1" w:rsidRDefault="00F95BAE" w:rsidP="00F95BAE">
      <w:pPr>
        <w:pStyle w:val="ListParagraph"/>
        <w:widowControl w:val="0"/>
        <w:numPr>
          <w:ilvl w:val="0"/>
          <w:numId w:val="1"/>
        </w:numPr>
        <w:spacing w:after="200"/>
      </w:pPr>
      <w:r>
        <w:t>Do lightin</w:t>
      </w:r>
      <w:r w:rsidR="00B9411B">
        <w:t>g and sound design create frightening</w:t>
      </w:r>
      <w:r>
        <w:t xml:space="preserve"> moods or comic moods?  Or a mix of both?</w:t>
      </w:r>
      <w:r w:rsidR="00EA34D1">
        <w:t xml:space="preserve">  </w:t>
      </w:r>
    </w:p>
    <w:p w:rsidR="00F95BAE" w:rsidRDefault="00EA34D1" w:rsidP="00F95BAE">
      <w:pPr>
        <w:pStyle w:val="ListParagraph"/>
        <w:widowControl w:val="0"/>
        <w:numPr>
          <w:ilvl w:val="0"/>
          <w:numId w:val="1"/>
        </w:numPr>
        <w:spacing w:after="200"/>
      </w:pPr>
      <w:r>
        <w:t>Are spectators drawn into the world of the play (Dramatic Theatre)?  Or are they encouraged to participate as detached observers (Epic Theatre)?</w:t>
      </w:r>
    </w:p>
    <w:p w:rsidR="00F95BAE" w:rsidRDefault="00F95BAE" w:rsidP="00F95BAE">
      <w:pPr>
        <w:pStyle w:val="ListParagraph"/>
        <w:widowControl w:val="0"/>
        <w:numPr>
          <w:ilvl w:val="0"/>
          <w:numId w:val="1"/>
        </w:numPr>
        <w:spacing w:after="200"/>
      </w:pPr>
      <w:r>
        <w:t xml:space="preserve">Do actors use exaggerated gesture and vocal choices to portray comic characters?  Are tragic characters portrayed with more naturalistic acting?  </w:t>
      </w:r>
    </w:p>
    <w:p w:rsidR="00906096" w:rsidRDefault="00B9411B" w:rsidP="00906096">
      <w:pPr>
        <w:widowControl w:val="0"/>
      </w:pPr>
      <w:r>
        <w:t>Focus on genre, style, and production choices.  Do NOT summarize the plot.  You may assume that your reader is familiar with the plot of the play.  Your paper should have a thesis statemen</w:t>
      </w:r>
      <w:r w:rsidR="00EA34D1">
        <w:t>t and each paragraph should be</w:t>
      </w:r>
      <w:r>
        <w:t>g</w:t>
      </w:r>
      <w:r w:rsidR="00EA34D1">
        <w:t>in</w:t>
      </w:r>
      <w:r>
        <w:t xml:space="preserve"> with a topic sentence that refers back to the overall thesis.  </w:t>
      </w:r>
    </w:p>
    <w:p w:rsidR="00F95BAE" w:rsidRDefault="00F95BAE" w:rsidP="00906096">
      <w:pPr>
        <w:widowControl w:val="0"/>
      </w:pPr>
    </w:p>
    <w:p w:rsidR="00924C69" w:rsidRDefault="00924C69" w:rsidP="00906096">
      <w:pPr>
        <w:widowControl w:val="0"/>
      </w:pPr>
      <w:r w:rsidRPr="00924C69">
        <w:t>Papers should be 4-6 pages (ca. 1500 words, double-spaced, in a reasonable font with reasonable margins.  Due Date:</w:t>
      </w:r>
      <w:r>
        <w:t xml:space="preserve"> Tuesday, </w:t>
      </w:r>
      <w:r w:rsidR="00102ACC">
        <w:t>April 7 by the beginning</w:t>
      </w:r>
      <w:r w:rsidR="00EA34D1">
        <w:t xml:space="preserve"> </w:t>
      </w:r>
      <w:r w:rsidR="00102ACC">
        <w:t xml:space="preserve">of </w:t>
      </w:r>
      <w:r w:rsidR="00EA34D1">
        <w:t xml:space="preserve">class.  </w:t>
      </w:r>
      <w:r w:rsidR="00102ACC">
        <w:t xml:space="preserve">We will discuss the production in class that day.  For this second essay, you may submit an electronic copy to the Dropbox on D2L.  (You are welcome to turn in a hard copy if you would prefer to receive comments on a hard copy.)  </w:t>
      </w:r>
    </w:p>
    <w:p w:rsidR="00906096" w:rsidRPr="00906096" w:rsidRDefault="00F95BAE" w:rsidP="00924C69">
      <w:pPr>
        <w:pStyle w:val="sx2x1"/>
      </w:pPr>
      <w:r>
        <w:t xml:space="preserve"> </w:t>
      </w:r>
    </w:p>
    <w:sectPr w:rsidR="00906096" w:rsidRPr="00906096" w:rsidSect="001E47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E727A"/>
    <w:multiLevelType w:val="hybridMultilevel"/>
    <w:tmpl w:val="0BF28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096"/>
    <w:rsid w:val="00102ACC"/>
    <w:rsid w:val="001E477D"/>
    <w:rsid w:val="005A67A6"/>
    <w:rsid w:val="005D707E"/>
    <w:rsid w:val="00906096"/>
    <w:rsid w:val="00924C69"/>
    <w:rsid w:val="00950644"/>
    <w:rsid w:val="00AB02A8"/>
    <w:rsid w:val="00AF1262"/>
    <w:rsid w:val="00AF5952"/>
    <w:rsid w:val="00B9411B"/>
    <w:rsid w:val="00D308C2"/>
    <w:rsid w:val="00DB2091"/>
    <w:rsid w:val="00DD07C8"/>
    <w:rsid w:val="00E4693F"/>
    <w:rsid w:val="00E77C19"/>
    <w:rsid w:val="00EA34D1"/>
    <w:rsid w:val="00F72FF6"/>
    <w:rsid w:val="00F9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00E76C-85A3-4BA8-9F84-3716384F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F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BAE"/>
    <w:pPr>
      <w:ind w:left="720"/>
      <w:contextualSpacing/>
    </w:pPr>
  </w:style>
  <w:style w:type="paragraph" w:customStyle="1" w:styleId="sx2x0">
    <w:name w:val="sx2x0"/>
    <w:basedOn w:val="Normal"/>
    <w:rsid w:val="00F95BA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x2x0">
    <w:name w:val="cx2x0"/>
    <w:basedOn w:val="Normal"/>
    <w:rsid w:val="00F95BA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x2x1">
    <w:name w:val="sx2x1"/>
    <w:basedOn w:val="Normal"/>
    <w:rsid w:val="00F95BA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x20x0">
    <w:name w:val="cx20x0"/>
    <w:basedOn w:val="Normal"/>
    <w:rsid w:val="00F95BA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0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smit2030</cp:lastModifiedBy>
  <cp:revision>4</cp:revision>
  <dcterms:created xsi:type="dcterms:W3CDTF">2015-03-24T18:36:00Z</dcterms:created>
  <dcterms:modified xsi:type="dcterms:W3CDTF">2015-03-30T19:05:00Z</dcterms:modified>
</cp:coreProperties>
</file>